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Directeur/Directrice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DIR 2024 098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sz w:val="22"/>
              </w:rPr>
              <w:t> </w:t>
            </w:r>
            <w:r>
              <w:rPr>
                <w:b w:val="0"/>
                <w:sz w:val="22"/>
              </w:rPr>
              <w:t> </w:t>
            </w:r>
            <w:r>
              <w:rPr>
                <w:b w:val="0"/>
                <w:sz w:val="22"/>
              </w:rPr>
              <w:t> </w:t>
            </w:r>
            <w:r>
              <w:rPr>
                <w:b w:val="0"/>
                <w:sz w:val="22"/>
              </w:rPr>
              <w:t> </w:t>
            </w:r>
            <w:r>
              <w:rPr>
                <w:b w:val="0"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Directeur/Directrice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 xml:space="preserve">Brevet(s)/attestation(s) de la formation initiale de Directeur/Directrice 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Directeur/trice pour l’AR Agri Saint-Georges telle que détaillée dans l’appel à candidatures. Vous disposez de 2000 caractères (espaces compris)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Directeur/trice.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 xml:space="preserve">En quoi cette situation vous semble-t-elle en adéquation avec la fonction de Directeur/trice 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sz w:val="22"/>
        </w:rPr>
        <w:t> </w:t>
      </w:r>
      <w:r>
        <w:rPr>
          <w:sz w:val="22"/>
        </w:rPr>
        <w:t> </w:t>
      </w:r>
      <w:r>
        <w:rPr>
          <w:sz w:val="22"/>
        </w:rPr>
        <w:t> </w:t>
      </w:r>
      <w:r>
        <w:rPr>
          <w:sz w:val="22"/>
        </w:rPr>
        <w:t> </w:t>
      </w:r>
      <w:r>
        <w:rPr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de leadeur dans la gestion d’une équipe. </w:t>
      </w:r>
    </w:p>
    <w:p>
      <w:pPr>
        <w:pStyle w:val="Paragraphedeliste"/>
        <w:jc w:val="both"/>
        <w:rPr>
          <w:b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innovant qui pourrait être adapté à l’AR Agri Saint-Georges en vous référant à l’appel à candidatures. </w:t>
      </w:r>
    </w:p>
    <w:p>
      <w:pPr>
        <w:pStyle w:val="Paragraphedeliste"/>
        <w:jc w:val="both"/>
        <w:rPr>
          <w:sz w:val="22"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l’origine du projet, 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mises en place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lastRenderedPageBreak/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(espaces compris)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que Directeur/trice au sein de l’AR Agri Saint-Georges :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si vous étiez lauréat(e) de cette procédure ?</w:t>
      </w:r>
      <w:r>
        <w:rPr>
          <w:sz w:val="22"/>
        </w:rPr>
        <w:t xml:space="preserve"> </w:t>
      </w:r>
      <w:r>
        <w:rPr>
          <w:b/>
          <w:sz w:val="22"/>
          <w:u w:val="single"/>
        </w:rPr>
        <w:t>Pourquoi</w:t>
      </w:r>
      <w:r>
        <w:rPr>
          <w:b/>
          <w:sz w:val="22"/>
        </w:rPr>
        <w:t xml:space="preserve"> cet établissement nécessiterait-il de telles actions ? Développez votre </w:t>
      </w:r>
      <w:r>
        <w:rPr>
          <w:b/>
          <w:sz w:val="22"/>
          <w:u w:val="single"/>
        </w:rPr>
        <w:t>analyse</w:t>
      </w:r>
      <w:r>
        <w:rPr>
          <w:b/>
          <w:sz w:val="22"/>
        </w:rPr>
        <w:t xml:space="preserve">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jc w:val="both"/>
        <w:rPr>
          <w:b/>
          <w:sz w:val="22"/>
        </w:rPr>
      </w:pP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(espaces compris)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cette école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Directeur/Directrice -  Référence : WBE DIR 2024 098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Hfz5AhKvsjPcy9nHCPAZfOuR0smrHaFsv/bSsrSQmu6cVlgu/IRF/eh6UMxuRsxpnruOx9uEVfBifvBeSrpLag==" w:salt="KmZ/HR5VUxzvzeq5ARTsC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4EB91-B33D-4982-8422-03FFE66B4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1099</Words>
  <Characters>6046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2024-04-16T08:39:00Z</dcterms:created>
  <dcterms:modified xsi:type="dcterms:W3CDTF">2024-04-16T08:39:00Z</dcterms:modified>
</cp:coreProperties>
</file>